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rFonts w:ascii="Tempora LGC Uni" w:hAnsi="Tempora LGC Uni"/>
        </w:rPr>
      </w:pPr>
      <w:r>
        <w:rPr>
          <w:rFonts w:ascii="Tempora LGC Uni" w:hAnsi="Tempora LGC Uni"/>
          <w:b/>
          <w:bCs/>
          <w:sz w:val="32"/>
          <w:szCs w:val="32"/>
        </w:rPr>
        <w:t>Р</w:t>
      </w:r>
      <w:r>
        <w:rPr>
          <w:rFonts w:ascii="Tempora LGC Uni" w:hAnsi="Tempora LGC Uni"/>
          <w:b/>
          <w:bCs/>
          <w:sz w:val="32"/>
          <w:szCs w:val="32"/>
          <w:u w:val="single"/>
        </w:rPr>
        <w:t>асписание на I семестр 2025-2026  гг. специальности 54.02.01   «Дизайн</w:t>
      </w:r>
    </w:p>
    <w:p>
      <w:pPr>
        <w:pStyle w:val="Normal"/>
        <w:ind w:hanging="3686" w:left="2268"/>
        <w:rPr>
          <w:rFonts w:ascii="Tempora LGC Uni" w:hAnsi="Tempora LGC Uni"/>
          <w:b/>
          <w:bCs/>
          <w:sz w:val="24"/>
          <w:szCs w:val="24"/>
        </w:rPr>
      </w:pPr>
      <w:r>
        <w:rPr>
          <w:rFonts w:ascii="Tempora LGC Uni" w:hAnsi="Tempora LGC Uni"/>
          <w:b/>
          <w:bCs/>
          <w:sz w:val="24"/>
          <w:szCs w:val="24"/>
        </w:rPr>
      </w:r>
    </w:p>
    <w:tbl>
      <w:tblPr>
        <w:tblW w:w="1609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1"/>
        <w:gridCol w:w="567"/>
        <w:gridCol w:w="3120"/>
        <w:gridCol w:w="991"/>
        <w:gridCol w:w="568"/>
        <w:gridCol w:w="3826"/>
        <w:gridCol w:w="1134"/>
        <w:gridCol w:w="567"/>
        <w:gridCol w:w="3403"/>
        <w:gridCol w:w="991"/>
      </w:tblGrid>
      <w:tr>
        <w:trPr>
          <w:trHeight w:val="1134" w:hRule="atLeast"/>
          <w:cantSplit w:val="true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Дни  недели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Уроки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4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Дз-11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1 смена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  <w:b/>
                <w:bCs/>
              </w:rPr>
            </w:pPr>
            <w:r>
              <w:rPr>
                <w:rFonts w:ascii="Tempora LGC Uni" w:hAnsi="Tempora LGC Uni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 xml:space="preserve">№     </w:t>
            </w:r>
            <w:r>
              <w:rPr>
                <w:rFonts w:ascii="Tempora LGC Uni" w:hAnsi="Tempora LGC Uni"/>
                <w:b/>
                <w:bCs/>
              </w:rPr>
              <w:t>кл.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spacing w:lineRule="auto" w:line="276"/>
              <w:ind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 xml:space="preserve">   </w:t>
            </w:r>
            <w:r>
              <w:rPr>
                <w:rFonts w:ascii="Tempora LGC Uni" w:hAnsi="Tempora LGC Uni"/>
                <w:b/>
                <w:bCs/>
              </w:rPr>
              <w:t>Уроки</w:t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firstLine="567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spacing w:lineRule="auto" w:line="276"/>
              <w:ind w:firstLine="567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Дз-12</w:t>
            </w:r>
          </w:p>
          <w:p>
            <w:pPr>
              <w:pStyle w:val="Normal"/>
              <w:spacing w:lineRule="auto" w:line="276"/>
              <w:ind w:firstLine="567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empora LGC Uni" w:hAnsi="Tempora LGC Uni"/>
                <w:b/>
                <w:bCs/>
              </w:rPr>
            </w:pPr>
            <w:r>
              <w:rPr>
                <w:rFonts w:ascii="Tempora LGC Uni" w:hAnsi="Tempora LGC Uni"/>
                <w:b/>
                <w:bCs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№</w:t>
            </w:r>
          </w:p>
          <w:p>
            <w:pPr>
              <w:pStyle w:val="Normal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кл.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Уроки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Дз-2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2 смена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  <w:b/>
                <w:bCs/>
              </w:rPr>
            </w:pPr>
            <w:r>
              <w:rPr>
                <w:rFonts w:ascii="Tempora LGC Uni" w:hAnsi="Tempora LGC Uni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кл.</w:t>
            </w:r>
          </w:p>
        </w:tc>
      </w:tr>
      <w:tr>
        <w:trPr>
          <w:trHeight w:val="2087" w:hRule="atLeast"/>
          <w:cantSplit w:val="true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Heading5"/>
              <w:spacing w:before="120" w:after="60"/>
              <w:ind w:hanging="0" w:left="0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i/>
                <w:iCs/>
                <w:sz w:val="24"/>
                <w:szCs w:val="24"/>
              </w:rPr>
              <w:t>Классный час Алалыкина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Математика  Каряева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Обществозн.Батаева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Обществозн.Батаева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6  7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i/>
                <w:sz w:val="24"/>
                <w:szCs w:val="24"/>
              </w:rPr>
              <w:t>Классный час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Чирк./Куприянова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Чирк./Куприянова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Биология Ситникова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Биология Ситникова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45/63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45/63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 и жив. Кучукова 2 гр</w:t>
            </w:r>
          </w:p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 и жив. Кучукова 2 гр</w:t>
            </w:r>
          </w:p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 и жив. Кучукова 2 гр</w:t>
            </w:r>
          </w:p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 и жив. Кучукова 2 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Перспектива Кучукова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Перспектива Кучукова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Черчение Кучукова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Черчение Кучукова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i/>
                <w:sz w:val="24"/>
              </w:rPr>
              <w:t>Классный час Кучукова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</w:tc>
      </w:tr>
      <w:tr>
        <w:trPr>
          <w:trHeight w:val="2300" w:hRule="atLeast"/>
          <w:cantSplit w:val="true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Вторник</w:t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</w:rPr>
            </w:pPr>
            <w:r>
              <w:rPr>
                <w:rFonts w:ascii="Tempora LGC Uni" w:hAnsi="Tempora LGC Uni"/>
                <w:b/>
                <w:bCs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Инф.Соколова/-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   </w:t>
            </w:r>
            <w:r>
              <w:rPr>
                <w:rFonts w:ascii="Tempora LGC Uni" w:hAnsi="Tempora LGC Uni"/>
                <w:sz w:val="24"/>
                <w:szCs w:val="24"/>
              </w:rPr>
              <w:t>-/Инф.Сокол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Литература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Литература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Тиньшин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Тиньшин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-/Осн рис и жив.Алал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-/Осн рис и жив.Алал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-/Осн рис и жив.Алалы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11/-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с/з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Осн.безоп. и защ .Смолов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Осн.безоп. и защ. Смолов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Тиньшин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Тиньшин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Инф.Соколова/-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   </w:t>
            </w:r>
            <w:r>
              <w:rPr>
                <w:rFonts w:ascii="Tempora LGC Uni" w:hAnsi="Tempora LGC Uni"/>
                <w:sz w:val="24"/>
                <w:szCs w:val="24"/>
              </w:rPr>
              <w:t>-/Инф.Соколова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Литература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Литература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49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49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Введение в спец.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Введение в спец.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Купр./Чиркина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Купр./Чиркина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Осн.фин.грам.Ладонкина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 и жив. Кучукова 1гр/-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 и жив. Кучукова 1гр/-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 и жив. Кучукова 1 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 и жив. Кучукова 1 гр/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63/45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63/45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</w:tc>
      </w:tr>
      <w:tr>
        <w:trPr>
          <w:trHeight w:val="2541" w:hRule="atLeast"/>
          <w:cantSplit w:val="true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Среда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 рис и жив.Алалыкина/-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 рис и жив.Алалыкина/-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 рис и жив.Алалыкина/-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География Ильина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География Ильина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Биология Ситникова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Биология Ситникова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Обществозн.Батаева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Обществозн.Батаева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 рис и жив.Алалыкина/-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 рис и жив.Алалыкина/-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 рис и жив.Алалыкина/-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</w:t>
            </w:r>
            <w:r>
              <w:rPr>
                <w:rFonts w:ascii="Tempora LGC Uni" w:hAnsi="Tempora LGC Uni"/>
                <w:sz w:val="24"/>
                <w:szCs w:val="24"/>
              </w:rPr>
              <w:t>-/Нем.язык Петрова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</w:t>
            </w:r>
            <w:r>
              <w:rPr>
                <w:rFonts w:ascii="Tempora LGC Uni" w:hAnsi="Tempora LGC Uni"/>
                <w:sz w:val="24"/>
                <w:szCs w:val="24"/>
              </w:rPr>
              <w:t>-/Нем.язык Петрова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Комп.граф.Петр/Доп раб.Куч.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Комп.граф.Петр/Доп раб.Куч.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Доп.раб.Куч./Комп.граф.Петр.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Доп раб.Куч./Комп.граф.Петр.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Основы философ. Шумова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11/изо2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11/изо2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Изо2/11</w:t>
            </w:r>
          </w:p>
          <w:p>
            <w:pPr>
              <w:pStyle w:val="Normal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Изо2/11</w:t>
            </w:r>
          </w:p>
          <w:p>
            <w:pPr>
              <w:pStyle w:val="Normal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Cs w:val="24"/>
              </w:rPr>
              <w:t>23</w:t>
            </w:r>
          </w:p>
        </w:tc>
      </w:tr>
    </w:tbl>
    <w:p>
      <w:pPr>
        <w:pStyle w:val="Normal"/>
        <w:tabs>
          <w:tab w:val="clear" w:pos="720"/>
          <w:tab w:val="left" w:pos="14175" w:leader="none"/>
        </w:tabs>
        <w:rPr>
          <w:rFonts w:ascii="Tempora LGC Uni" w:hAnsi="Tempora LGC Uni"/>
          <w:sz w:val="24"/>
          <w:szCs w:val="24"/>
        </w:rPr>
      </w:pPr>
      <w:r>
        <w:rPr>
          <w:rFonts w:ascii="Tempora LGC Uni" w:hAnsi="Tempora LGC Uni"/>
          <w:sz w:val="24"/>
          <w:szCs w:val="24"/>
        </w:rPr>
      </w:r>
    </w:p>
    <w:tbl>
      <w:tblPr>
        <w:tblW w:w="1609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70"/>
        <w:gridCol w:w="555"/>
        <w:gridCol w:w="3184"/>
        <w:gridCol w:w="991"/>
        <w:gridCol w:w="567"/>
        <w:gridCol w:w="3828"/>
        <w:gridCol w:w="1134"/>
        <w:gridCol w:w="566"/>
        <w:gridCol w:w="3402"/>
        <w:gridCol w:w="991"/>
      </w:tblGrid>
      <w:tr>
        <w:trPr>
          <w:trHeight w:val="2688" w:hRule="atLeast"/>
          <w:cantSplit w:val="true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Четверг</w:t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Осипова/Чиркина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Осипова/Чиркина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Осн.безоп. и защ .Смолов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Осн.безоп. и защ. Смолов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47/45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47/45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49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49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46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ind w:firstLine="567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Инф.Соколова/-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   </w:t>
            </w:r>
            <w:r>
              <w:rPr>
                <w:rFonts w:ascii="Tempora LGC Uni" w:hAnsi="Tempora LGC Uni"/>
                <w:sz w:val="24"/>
                <w:szCs w:val="24"/>
              </w:rPr>
              <w:t>-/Инф.Соколова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Русск. язык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География Ильина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География Ильина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Пластич.анатомия Алалык.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Пластич.анатомия Алалык.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Цветоведение Алалыкина   Цветоведение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</w:t>
            </w:r>
            <w:r>
              <w:rPr>
                <w:rFonts w:ascii="Tempora LGC Uni" w:hAnsi="Tempora LGC Uni"/>
                <w:sz w:val="24"/>
                <w:szCs w:val="24"/>
              </w:rPr>
              <w:t>-/Рис и жив. Кучукова 2гр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</w:t>
            </w:r>
            <w:r>
              <w:rPr>
                <w:rFonts w:ascii="Tempora LGC Uni" w:hAnsi="Tempora LGC Uni"/>
                <w:sz w:val="24"/>
                <w:szCs w:val="24"/>
              </w:rPr>
              <w:t>-/Рис и жив. Кучукова 2гр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</w:tr>
      <w:tr>
        <w:trPr>
          <w:trHeight w:val="2572" w:hRule="atLeast"/>
          <w:cantSplit w:val="true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Пятница</w:t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Литература Киселева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Математика  Каряева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Математика  Каряева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Россия -моя ист.Кузнецов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Инф.Соколова/-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   </w:t>
            </w:r>
            <w:r>
              <w:rPr>
                <w:rFonts w:ascii="Tempora LGC Uni" w:hAnsi="Tempora LGC Uni"/>
                <w:sz w:val="24"/>
                <w:szCs w:val="24"/>
              </w:rPr>
              <w:t>-/Инф.Соколова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11/-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Литература Киселева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Россия -моя ист.Кузнецов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Математика Каряева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Математика  Каряева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-/Осн рис и жив.Алалыкина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-/Осн рис и жив.Алалыкина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-/Осн рис и жив.Алалыкина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 и жив. Кучукова 1 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 и жив. Кучукова 1 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Основы философ. Шумова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Основы философ. Шумова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культура Рыбакова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культура Рыбакова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с/з</w:t>
            </w:r>
          </w:p>
        </w:tc>
      </w:tr>
      <w:tr>
        <w:trPr>
          <w:trHeight w:val="1775" w:hRule="atLeast"/>
          <w:cantSplit w:val="true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32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24"/>
              </w:rPr>
              <w:t>Суббота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Физика Клечикова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Физика Клечикова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Химия Ситникова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Химия Ситникова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Химия Ситникова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Химия Ситникова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Физика Клечикова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Физика Клечикова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 смена</w:t>
            </w:r>
          </w:p>
          <w:p>
            <w:pPr>
              <w:pStyle w:val="Normal"/>
              <w:rPr>
                <w:rFonts w:ascii="Tempora LGC Uni" w:hAnsi="Tempora LGC Uni"/>
                <w:sz w:val="22"/>
                <w:szCs w:val="24"/>
              </w:rPr>
            </w:pPr>
            <w:r>
              <w:rPr>
                <w:rFonts w:ascii="Tempora LGC Uni" w:hAnsi="Tempora LGC Uni"/>
                <w:sz w:val="22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Батаева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Батаева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Батаева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 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 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 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</w:tc>
      </w:tr>
    </w:tbl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rPr>
          <w:rFonts w:ascii="Tempora LGC Uni" w:hAnsi="Tempora LGC Uni"/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  <w:b/>
          <w:bCs/>
          <w:i/>
          <w:iCs/>
          <w:sz w:val="24"/>
          <w:szCs w:val="24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rPr>
          <w:rFonts w:ascii="Tempora LGC Uni" w:hAnsi="Tempora LGC Uni"/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  <w:b/>
          <w:bCs/>
          <w:i/>
          <w:iCs/>
          <w:sz w:val="24"/>
          <w:szCs w:val="24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rFonts w:ascii="Tempora LGC Uni" w:hAnsi="Tempora LGC Uni"/>
        </w:rPr>
      </w:pPr>
      <w:r>
        <w:rPr>
          <w:rFonts w:ascii="Tempora LGC Uni" w:hAnsi="Tempora LGC Un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rFonts w:ascii="Tempora LGC Uni" w:hAnsi="Tempora LGC Uni"/>
        </w:rPr>
      </w:pPr>
      <w:r>
        <w:rPr>
          <w:rFonts w:ascii="Tempora LGC Uni" w:hAnsi="Tempora LGC Un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center"/>
        <w:rPr>
          <w:b/>
          <w:bCs/>
          <w:i/>
          <w:i/>
          <w:iCs/>
          <w:sz w:val="24"/>
          <w:szCs w:val="24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right"/>
        <w:rPr>
          <w:rFonts w:ascii="Tempora LGC Uni" w:hAnsi="Tempora LGC Uni"/>
        </w:rPr>
      </w:pPr>
      <w:r>
        <w:rPr>
          <w:rFonts w:ascii="Tempora LGC Uni" w:hAnsi="Tempora LGC Uni"/>
          <w:b/>
          <w:bCs/>
          <w:i/>
          <w:iCs/>
          <w:sz w:val="24"/>
          <w:szCs w:val="24"/>
        </w:rPr>
        <w:t xml:space="preserve"> </w:t>
      </w:r>
      <w:r>
        <w:rPr>
          <w:rFonts w:ascii="Tempora LGC Uni" w:hAnsi="Tempora LGC Uni"/>
          <w:b/>
          <w:bCs/>
          <w:i/>
          <w:iCs/>
          <w:sz w:val="24"/>
          <w:szCs w:val="24"/>
        </w:rPr>
        <w:t>УТВЕРЖДАЮ</w:t>
      </w:r>
    </w:p>
    <w:p>
      <w:pPr>
        <w:pStyle w:val="Normal"/>
        <w:tabs>
          <w:tab w:val="clear" w:pos="720"/>
          <w:tab w:val="left" w:pos="4962" w:leader="none"/>
          <w:tab w:val="left" w:pos="10773" w:leader="none"/>
          <w:tab w:val="left" w:pos="11199" w:leader="none"/>
        </w:tabs>
        <w:jc w:val="right"/>
        <w:rPr>
          <w:rFonts w:ascii="Tempora LGC Uni" w:hAnsi="Tempora LGC Uni"/>
        </w:rPr>
      </w:pPr>
      <w:r>
        <w:rPr>
          <w:rFonts w:ascii="Tempora LGC Uni" w:hAnsi="Tempora LGC Uni"/>
          <w:b/>
          <w:bCs/>
          <w:i/>
          <w:iCs/>
          <w:sz w:val="24"/>
          <w:szCs w:val="24"/>
        </w:rPr>
        <w:t xml:space="preserve">                                 </w:t>
      </w:r>
      <w:r>
        <w:rPr>
          <w:rFonts w:ascii="Tempora LGC Uni" w:hAnsi="Tempora LGC Uni"/>
          <w:b/>
          <w:bCs/>
          <w:i/>
          <w:iCs/>
          <w:sz w:val="24"/>
          <w:szCs w:val="24"/>
        </w:rPr>
        <w:t>Ректор МГПИ _______________Ю.Е.Болотин</w:t>
      </w:r>
    </w:p>
    <w:p>
      <w:pPr>
        <w:pStyle w:val="Normal"/>
        <w:tabs>
          <w:tab w:val="clear" w:pos="720"/>
          <w:tab w:val="left" w:pos="14317" w:leader="none"/>
        </w:tabs>
        <w:jc w:val="center"/>
        <w:rPr>
          <w:rFonts w:ascii="Tempora LGC Uni" w:hAnsi="Tempora LGC Uni"/>
        </w:rPr>
      </w:pPr>
      <w:r>
        <w:rPr>
          <w:rFonts w:ascii="Tempora LGC Uni" w:hAnsi="Tempora LGC Un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empora LGC Uni" w:hAnsi="Tempora LGC Uni"/>
          <w:b/>
          <w:bCs/>
          <w:sz w:val="24"/>
          <w:szCs w:val="24"/>
        </w:rPr>
        <w:t>29.08.2025</w:t>
      </w:r>
    </w:p>
    <w:tbl>
      <w:tblPr>
        <w:tblW w:w="1609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40"/>
        <w:gridCol w:w="566"/>
        <w:gridCol w:w="3543"/>
        <w:gridCol w:w="993"/>
        <w:gridCol w:w="568"/>
        <w:gridCol w:w="3401"/>
        <w:gridCol w:w="993"/>
        <w:gridCol w:w="567"/>
        <w:gridCol w:w="3826"/>
        <w:gridCol w:w="991"/>
      </w:tblGrid>
      <w:tr>
        <w:trPr>
          <w:trHeight w:val="1134" w:hRule="atLeast"/>
          <w:cantSplit w:val="true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</w:rPr>
              <w:t>Дни  еднели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Уроки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4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Дз-31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1 смена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  <w:b/>
                <w:bCs/>
              </w:rPr>
            </w:pPr>
            <w:r>
              <w:rPr>
                <w:rFonts w:ascii="Tempora LGC Uni" w:hAnsi="Tempora LGC Uni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 xml:space="preserve"> </w:t>
            </w:r>
            <w:r>
              <w:rPr>
                <w:rFonts w:ascii="Tempora LGC Uni" w:hAnsi="Tempora LGC Uni"/>
                <w:b/>
                <w:bCs/>
              </w:rPr>
              <w:t>кл.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>Уроки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32"/>
              </w:rPr>
              <w:t>Дз-32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32"/>
              </w:rPr>
              <w:t>1 смена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  <w:b/>
                <w:bCs/>
              </w:rPr>
            </w:pPr>
            <w:r>
              <w:rPr>
                <w:rFonts w:ascii="Tempora LGC Uni" w:hAnsi="Tempora LGC Uni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</w:rPr>
              <w:t xml:space="preserve">№        </w:t>
            </w:r>
            <w:r>
              <w:rPr>
                <w:rFonts w:ascii="Tempora LGC Uni" w:hAnsi="Tempora LGC Uni"/>
                <w:b/>
                <w:bCs/>
              </w:rPr>
              <w:t>кл.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</w:rPr>
              <w:t>Уроки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34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Дз-4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2 смена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</w:rPr>
              <w:t xml:space="preserve">№        </w:t>
            </w:r>
            <w:r>
              <w:rPr>
                <w:rFonts w:ascii="Tempora LGC Uni" w:hAnsi="Tempora LGC Uni"/>
                <w:b/>
              </w:rPr>
              <w:t>кл.</w:t>
            </w:r>
          </w:p>
        </w:tc>
      </w:tr>
      <w:tr>
        <w:trPr>
          <w:trHeight w:val="2130" w:hRule="atLeast"/>
          <w:cantSplit w:val="true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Эргономика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Эргономика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Рисунок  и жив.Смирнова 1гр/-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Рисунок и жив. Смирнова 1 гр/-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Рисунок и жив. Смирнова 1 гр/-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Рисунок и жив. Смирнова 1 гр/-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Рыбакова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Рыбакова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Эргономика Алалыкина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Эргономика Алалыкина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Средства исп.диз пр. Петров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Средства исп.диз пр. Петров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жив. Петров 2 гр.</w:t>
            </w:r>
          </w:p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жив. Петров 2 гр.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Средства исп.диз пр. Петров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Средства исп.диз пр. Петров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Рис.и.жив Петров 1 гр./-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Рис.и.жив Петров 1 гр./-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Рис.и.жив Петров 1 гр./-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</w:tr>
      <w:tr>
        <w:trPr>
          <w:trHeight w:val="2304" w:hRule="atLeast"/>
          <w:cantSplit w:val="true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Вторник</w:t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</w:rPr>
            </w:pPr>
            <w:r>
              <w:rPr>
                <w:rFonts w:ascii="Tempora LGC Uni" w:hAnsi="Tempora LGC Uni"/>
                <w:b/>
                <w:bCs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История искусств Алалыкина </w:t>
            </w:r>
            <w:r>
              <w:rPr>
                <w:rFonts w:ascii="Tempora LGC Uni" w:hAnsi="Tempora LGC Uni"/>
                <w:b/>
                <w:bCs/>
                <w:i/>
                <w:iCs/>
                <w:sz w:val="24"/>
                <w:szCs w:val="24"/>
              </w:rPr>
              <w:t xml:space="preserve">Классный час </w:t>
            </w:r>
            <w:r>
              <w:rPr>
                <w:rFonts w:ascii="Tempora LGC Uni" w:hAnsi="Tempora LGC Uni"/>
                <w:b/>
                <w:i/>
                <w:sz w:val="24"/>
                <w:szCs w:val="24"/>
              </w:rPr>
              <w:t>Каряева</w:t>
            </w:r>
            <w:r>
              <w:rPr>
                <w:rFonts w:ascii="Tempora LGC Uni" w:hAnsi="Tempora LGC Uni"/>
                <w:sz w:val="24"/>
                <w:szCs w:val="24"/>
              </w:rPr>
              <w:t xml:space="preserve"> Диз.проект.Бессараб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-/Рисунок  и жив.Смирнова 2 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-/Рисунок и жив. Смирнова 2 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-/Рисунок и жив. Смирнова 2 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-/Рисунок и жив. Смирнова 2 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sz w:val="24"/>
              </w:rPr>
            </w:pPr>
            <w:r>
              <w:rPr>
                <w:rFonts w:ascii="Tempora LGC Uni" w:hAnsi="Tempora LGC Uni"/>
                <w:b/>
                <w:sz w:val="24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Эконом.отрасли Ладонкина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Эконом.отрасли.Ладонкина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Пед.осн.преп.Алексеева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Пед.осн.преп.Алексеева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 Кучукова 2 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 Кучукова 2 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 Кучукова 2 гр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 Кучукова 2 гр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22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Рис.и.жив Петров 1 гр./-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Рис.и.жив Петров 1 гр./-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Стандартизация и серт. Лад.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Стандартизация и серт. Лад.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 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 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 Бессараб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 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10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</w:tc>
      </w:tr>
      <w:tr>
        <w:trPr>
          <w:trHeight w:val="2541" w:hRule="atLeast"/>
          <w:cantSplit w:val="true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Среда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Пед.осн.преп.Алексеева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Пед.осн.преп.Алексеева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Эконом.отрасли Ладонкина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Эконом.отрасли.Ладонкина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Средства исп.диз пр. Петров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Средства исп.диз пр. Петров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Рисунок  и жив.Смирнова 1гр/-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Рисунок и жив. Смирнова 1 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Рисунок и жив. Смирнова 1 гр/-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искусств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4"/>
              </w:rPr>
              <w:t>Рисунок и жив. Кучукова 1 гр/-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4"/>
              </w:rPr>
              <w:t>Рисунок и жив. Кучукова 1 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4"/>
              </w:rPr>
              <w:t>Рисунок и жив. Кучукова 1 гр/-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34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2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Колоколова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Учебно-мет обесп.Смирнова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Учебно-мет обесп.Смирнова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</w:tc>
      </w:tr>
    </w:tbl>
    <w:p>
      <w:pPr>
        <w:pStyle w:val="Normal"/>
        <w:tabs>
          <w:tab w:val="clear" w:pos="720"/>
          <w:tab w:val="left" w:pos="14317" w:leader="none"/>
        </w:tabs>
        <w:rPr>
          <w:rFonts w:ascii="Tempora LGC Uni" w:hAnsi="Tempora LGC Uni"/>
        </w:rPr>
      </w:pPr>
      <w:r>
        <w:rPr>
          <w:rFonts w:ascii="Tempora LGC Uni" w:hAnsi="Tempora LGC Uni"/>
        </w:rPr>
      </w:r>
    </w:p>
    <w:p>
      <w:pPr>
        <w:pStyle w:val="Normal"/>
        <w:tabs>
          <w:tab w:val="clear" w:pos="720"/>
          <w:tab w:val="left" w:pos="14317" w:leader="none"/>
        </w:tabs>
        <w:rPr>
          <w:rFonts w:ascii="Tempora LGC Uni" w:hAnsi="Tempora LGC Uni"/>
        </w:rPr>
      </w:pPr>
      <w:r>
        <w:rPr>
          <w:rFonts w:ascii="Tempora LGC Uni" w:hAnsi="Tempora LGC Uni"/>
        </w:rPr>
      </w:r>
    </w:p>
    <w:tbl>
      <w:tblPr>
        <w:tblW w:w="1609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40"/>
        <w:gridCol w:w="566"/>
        <w:gridCol w:w="3543"/>
        <w:gridCol w:w="993"/>
        <w:gridCol w:w="568"/>
        <w:gridCol w:w="3401"/>
        <w:gridCol w:w="993"/>
        <w:gridCol w:w="567"/>
        <w:gridCol w:w="3826"/>
        <w:gridCol w:w="991"/>
      </w:tblGrid>
      <w:tr>
        <w:trPr>
          <w:trHeight w:val="2408" w:hRule="atLeast"/>
          <w:cantSplit w:val="true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Четверг</w:t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Алексеева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Алексеева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Рыбакова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Рыбакова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Чиркина/Куприянова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Чиркина/Куприянова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49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49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Маст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Маст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45/63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45/63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Алексеева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Пед.осн.преп. Алексеева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искусств Алалыкина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искусств Алалыкина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Чиркина/Куприянова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Чиркина/КуприяновА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 Кучукова 2 гр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 Кучукова 2 гр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 Кучукова 2 гр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45/63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45/63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Безопасн.жизнед.Смолов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Безопасн.жизнед.Смолов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Учебно-мет обесп.Смирнова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Учебно-мет обесп.Смирнова</w:t>
            </w:r>
          </w:p>
          <w:p>
            <w:pPr>
              <w:pStyle w:val="Normal"/>
              <w:tabs>
                <w:tab w:val="clear" w:pos="720"/>
                <w:tab w:val="right" w:pos="2898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</w:t>
            </w:r>
            <w:r>
              <w:rPr>
                <w:rFonts w:ascii="Tempora LGC Uni" w:hAnsi="Tempora LGC Uni"/>
                <w:sz w:val="24"/>
                <w:szCs w:val="24"/>
              </w:rPr>
              <w:t>-/Рисунок и жив. Петров 2 гр.</w:t>
            </w:r>
          </w:p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жив. Петров 2 гр.</w:t>
            </w:r>
          </w:p>
          <w:p>
            <w:pPr>
              <w:pStyle w:val="Normal"/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жив. Петров 2 гр.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49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49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</w:rPr>
            </w:r>
          </w:p>
        </w:tc>
      </w:tr>
      <w:tr>
        <w:trPr>
          <w:trHeight w:val="2553" w:hRule="atLeast"/>
          <w:cantSplit w:val="true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Пятница</w:t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  <w:b/>
                <w:bCs/>
                <w:sz w:val="32"/>
                <w:szCs w:val="32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Пятница</w:t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искусств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искусств Алалыкина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Диз.проект.Бессараб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-/Рисунок  и жив.Смирнова 2 гр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-/Рисунок и жив. Смирнова 2 гр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hAnsi="Tempora LGC Uni"/>
                <w:sz w:val="24"/>
                <w:szCs w:val="24"/>
              </w:rPr>
              <w:t>-/Рисунок и жив. Смирнова 2 гр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Рисунок и жив. Кучукова 1 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Рисунок и жив. Кучукова 1 гр/-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2"/>
                <w:szCs w:val="22"/>
              </w:rPr>
              <w:t>Рисунок  и жив.Кучукова 1гр/-Рисунок и жив. Кучукова 1 гр/-</w:t>
            </w:r>
          </w:p>
          <w:p>
            <w:pPr>
              <w:pStyle w:val="Normal"/>
              <w:spacing w:lineRule="auto" w:line="276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Доп.работа Кучукова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2"/>
              </w:rPr>
              <w:t>Доп.работа Кучукова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Пед.осн.преп. Колоколова</w:t>
            </w:r>
          </w:p>
          <w:p>
            <w:pPr>
              <w:pStyle w:val="Normal"/>
              <w:spacing w:lineRule="auto" w:line="276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Пед.осн.преп. Колоколова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История дизайна Смирнова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История дизайна Смирнова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Классный час Соколова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58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58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Петрова/Осипова/Купр.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Ин.язык Петрова/Осипова/Купр.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Рыбакова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Физ. культ. Рыбакова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Диз.и рекл.технологии Алалыкина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Диз.и рекл.технологии Алалыкина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1/47/63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1/47/63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с/з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11</w:t>
            </w:r>
          </w:p>
        </w:tc>
      </w:tr>
      <w:tr>
        <w:trPr>
          <w:trHeight w:val="2228" w:hRule="atLeast"/>
          <w:cantSplit w:val="true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ind w:left="113" w:right="113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 xml:space="preserve">            </w:t>
            </w:r>
            <w:r>
              <w:rPr>
                <w:rFonts w:ascii="Tempora LGC Uni" w:hAnsi="Tempora LGC Uni"/>
                <w:b/>
                <w:bCs/>
                <w:sz w:val="32"/>
                <w:szCs w:val="32"/>
              </w:rPr>
              <w:t>Суббота</w:t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  <w:p>
            <w:pPr>
              <w:pStyle w:val="Normal"/>
              <w:ind w:left="113" w:right="113"/>
              <w:jc w:val="center"/>
              <w:rPr>
                <w:rFonts w:ascii="Tempora LGC Uni" w:hAnsi="Tempora LGC Uni"/>
                <w:b/>
                <w:bCs/>
                <w:sz w:val="24"/>
                <w:szCs w:val="24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Доп.раб.Смир./Ин.язык Петрова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Доп.раб.Смир./Ин.язык Петрова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дизайна Смирнова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История дизайна Смирнова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  </w:t>
            </w:r>
            <w:r>
              <w:rPr>
                <w:rFonts w:ascii="Tempora LGC Uni" w:hAnsi="Tempora LGC Uni"/>
                <w:sz w:val="24"/>
                <w:szCs w:val="24"/>
              </w:rPr>
              <w:t>-/Доп.раб.Смирнова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                </w:t>
            </w:r>
            <w:r>
              <w:rPr>
                <w:rFonts w:ascii="Tempora LGC Uni" w:hAnsi="Tempora LGC Uni"/>
                <w:sz w:val="24"/>
                <w:szCs w:val="24"/>
              </w:rPr>
              <w:t>-/Доп.раб.Смирнова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Изо-2/1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Изо-2/1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63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ИЗО-2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rFonts w:ascii="Tempora LGC Uni" w:hAnsi="Tempora LGC Uni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</w:rPr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Диз.проект.Бессараб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Диз.проект.Бессараб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Диз.проект.Бессараб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  <w:b/>
                <w:sz w:val="24"/>
              </w:rPr>
            </w:pPr>
            <w:r>
              <w:rPr>
                <w:rFonts w:ascii="Tempora LGC Uni" w:hAnsi="Tempora LGC Uni"/>
                <w:b/>
                <w:sz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2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3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4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5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6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sz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4175" w:leader="none"/>
              </w:tabs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 смена</w:t>
            </w:r>
            <w:bookmarkStart w:id="0" w:name="_GoBack"/>
            <w:bookmarkEnd w:id="0"/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жив. Петров 2 гр.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jc w:val="right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-/Рисунок и жив. Петров 2 гр.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Доп.работа Петров</w:t>
            </w:r>
          </w:p>
          <w:p>
            <w:pPr>
              <w:pStyle w:val="Normal"/>
              <w:tabs>
                <w:tab w:val="clear" w:pos="720"/>
                <w:tab w:val="left" w:pos="14175" w:leader="none"/>
              </w:tabs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Доп.работа Петров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Рис.и.жив Петров 1 гр./-</w:t>
            </w:r>
          </w:p>
          <w:p>
            <w:pPr>
              <w:pStyle w:val="Normal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Рис.и.жив Петров 1 гр./-</w:t>
            </w:r>
          </w:p>
          <w:p>
            <w:pPr>
              <w:pStyle w:val="Normal"/>
              <w:snapToGrid w:val="false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b/>
                <w:i/>
                <w:sz w:val="24"/>
                <w:szCs w:val="24"/>
              </w:rPr>
              <w:t>Классный час Клечикова</w:t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Normal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</w:rPr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ИЗО-1</w:t>
            </w:r>
          </w:p>
          <w:p>
            <w:pPr>
              <w:pStyle w:val="Normal"/>
              <w:jc w:val="center"/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</w:rPr>
              <w:t>10</w:t>
            </w:r>
          </w:p>
        </w:tc>
      </w:tr>
    </w:tbl>
    <w:p>
      <w:pPr>
        <w:pStyle w:val="Normal"/>
        <w:tabs>
          <w:tab w:val="clear" w:pos="720"/>
          <w:tab w:val="left" w:pos="14317" w:leader="none"/>
        </w:tabs>
        <w:rPr>
          <w:rFonts w:ascii="Tempora LGC Uni" w:hAnsi="Tempora LGC Uni"/>
        </w:rPr>
      </w:pPr>
      <w:r>
        <w:rPr>
          <w:rFonts w:ascii="Tempora LGC Uni" w:hAnsi="Tempora LGC Un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720" w:right="720" w:gutter="0" w:header="720" w:top="777" w:footer="720" w:bottom="77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DejaVu Sans">
    <w:charset w:val="01"/>
    <w:family w:val="swiss"/>
    <w:pitch w:val="variable"/>
  </w:font>
  <w:font w:name="Tempora LGC Uni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sz w:val="24"/>
        <w:szCs w:val="24"/>
      </w:rPr>
    </w:pPr>
    <w:r>
      <w:rPr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sz w:val="24"/>
        <w:szCs w:val="24"/>
      </w:rPr>
    </w:pPr>
    <w:r>
      <w:rPr>
        <w:sz w:val="24"/>
        <w:szCs w:val="2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sz w:val="24"/>
        <w:szCs w:val="24"/>
      </w:rPr>
    </w:pPr>
    <w:r>
      <w:rPr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sz w:val="24"/>
        <w:szCs w:val="24"/>
      </w:rPr>
    </w:pPr>
    <w:r>
      <w:rPr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doNotBreakWrappedTables/>
    <w:compatSetting w:name="compatibilityMode" w:uri="http://schemas.microsoft.com/office/word" w:val="1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3b7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Heading5">
    <w:name w:val="Heading 5"/>
    <w:basedOn w:val="Style14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b44b0f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44b0f"/>
    <w:pPr/>
    <w:rPr>
      <w:rFonts w:ascii="Tahoma" w:hAnsi="Tahoma" w:cs="Tahoma"/>
      <w:sz w:val="16"/>
      <w:szCs w:val="16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E472E-AFB8-4BD2-934C-9BC21C3A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LibreOffice/7.6.7.2$Linux_X86_64 LibreOffice_project/60$Build-2</Application>
  <AppVersion>15.0000</AppVersion>
  <Pages>6</Pages>
  <Words>1381</Words>
  <Characters>6862</Characters>
  <CharactersWithSpaces>8098</CharactersWithSpaces>
  <Paragraphs>847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2019-08-29T11:13:00Z</dcterms:created>
  <dc:creator>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НатальяРоманова Наталь</dc:creator>
  <dc:description/>
  <dc:language>ru-RU</dc:language>
  <cp:lastModifiedBy/>
  <cp:lastPrinted>2023-10-18T11:57:00Z</cp:lastPrinted>
  <dcterms:modified xsi:type="dcterms:W3CDTF">2025-09-01T10:44:30Z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